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532" w:rsidRDefault="00305532">
      <w:pPr>
        <w:tabs>
          <w:tab w:val="left" w:pos="3465"/>
        </w:tabs>
        <w:jc w:val="left"/>
        <w:rPr>
          <w:rFonts w:eastAsia="仿宋_GB2312"/>
          <w:color w:val="0D0D0D" w:themeColor="text1" w:themeTint="F2"/>
          <w:sz w:val="30"/>
        </w:rPr>
      </w:pPr>
    </w:p>
    <w:p w:rsidR="00305532" w:rsidRDefault="00305532">
      <w:pPr>
        <w:tabs>
          <w:tab w:val="left" w:pos="3465"/>
        </w:tabs>
        <w:jc w:val="left"/>
        <w:rPr>
          <w:rFonts w:eastAsia="仿宋_GB2312"/>
          <w:color w:val="0D0D0D" w:themeColor="text1" w:themeTint="F2"/>
          <w:sz w:val="30"/>
        </w:rPr>
      </w:pPr>
    </w:p>
    <w:p w:rsidR="00305532" w:rsidRDefault="00305532">
      <w:pPr>
        <w:tabs>
          <w:tab w:val="left" w:pos="3465"/>
        </w:tabs>
        <w:jc w:val="left"/>
        <w:rPr>
          <w:rFonts w:eastAsia="仿宋_GB2312"/>
          <w:color w:val="0D0D0D" w:themeColor="text1" w:themeTint="F2"/>
          <w:sz w:val="30"/>
        </w:rPr>
      </w:pPr>
    </w:p>
    <w:p w:rsidR="00305532" w:rsidRDefault="00305532">
      <w:pPr>
        <w:tabs>
          <w:tab w:val="left" w:pos="3465"/>
        </w:tabs>
        <w:jc w:val="left"/>
        <w:rPr>
          <w:rFonts w:eastAsia="仿宋_GB2312"/>
          <w:color w:val="0D0D0D" w:themeColor="text1" w:themeTint="F2"/>
          <w:sz w:val="30"/>
        </w:rPr>
      </w:pPr>
    </w:p>
    <w:p w:rsidR="00305532" w:rsidRDefault="00BD65BA">
      <w:pPr>
        <w:jc w:val="center"/>
        <w:rPr>
          <w:rFonts w:eastAsia="黑体"/>
          <w:b/>
          <w:color w:val="0D0D0D" w:themeColor="text1" w:themeTint="F2"/>
          <w:sz w:val="52"/>
        </w:rPr>
      </w:pPr>
      <w:r>
        <w:rPr>
          <w:rFonts w:eastAsia="黑体"/>
          <w:b/>
          <w:color w:val="0D0D0D" w:themeColor="text1" w:themeTint="F2"/>
          <w:sz w:val="52"/>
        </w:rPr>
        <w:t>苏州市</w:t>
      </w:r>
      <w:r w:rsidR="00AA1AE9" w:rsidRPr="00AA1AE9">
        <w:rPr>
          <w:rFonts w:eastAsia="黑体" w:hint="eastAsia"/>
          <w:b/>
          <w:color w:val="0D0D0D" w:themeColor="text1" w:themeTint="F2"/>
          <w:sz w:val="52"/>
        </w:rPr>
        <w:t>科技成果转化</w:t>
      </w:r>
      <w:r>
        <w:rPr>
          <w:rFonts w:eastAsia="黑体"/>
          <w:b/>
          <w:color w:val="0D0D0D" w:themeColor="text1" w:themeTint="F2"/>
          <w:sz w:val="52"/>
        </w:rPr>
        <w:t>项目</w:t>
      </w:r>
      <w:r>
        <w:rPr>
          <w:rFonts w:eastAsia="黑体" w:hint="eastAsia"/>
          <w:b/>
          <w:color w:val="0D0D0D" w:themeColor="text1" w:themeTint="F2"/>
          <w:sz w:val="52"/>
        </w:rPr>
        <w:t>预</w:t>
      </w:r>
      <w:r>
        <w:rPr>
          <w:rFonts w:eastAsia="黑体"/>
          <w:b/>
          <w:color w:val="0D0D0D" w:themeColor="text1" w:themeTint="F2"/>
          <w:sz w:val="52"/>
        </w:rPr>
        <w:t>申报书</w:t>
      </w:r>
    </w:p>
    <w:p w:rsidR="00305532" w:rsidRDefault="00BD65BA">
      <w:pPr>
        <w:jc w:val="center"/>
        <w:rPr>
          <w:rFonts w:eastAsia="仿宋_GB2312"/>
          <w:b/>
          <w:color w:val="0D0D0D" w:themeColor="text1" w:themeTint="F2"/>
          <w:sz w:val="32"/>
          <w:szCs w:val="32"/>
        </w:rPr>
      </w:pPr>
      <w:r>
        <w:rPr>
          <w:rFonts w:eastAsia="仿宋_GB2312"/>
          <w:b/>
          <w:color w:val="0D0D0D" w:themeColor="text1" w:themeTint="F2"/>
          <w:sz w:val="32"/>
          <w:szCs w:val="32"/>
        </w:rPr>
        <w:t>（</w:t>
      </w:r>
      <w:r w:rsidR="00AA1AE9">
        <w:rPr>
          <w:rFonts w:eastAsia="仿宋_GB2312" w:hint="eastAsia"/>
          <w:b/>
          <w:color w:val="0D0D0D" w:themeColor="text1" w:themeTint="F2"/>
          <w:sz w:val="32"/>
          <w:szCs w:val="32"/>
        </w:rPr>
        <w:t>碳达峰碳中和</w:t>
      </w:r>
      <w:r>
        <w:rPr>
          <w:rFonts w:eastAsia="仿宋_GB2312"/>
          <w:b/>
          <w:color w:val="0D0D0D" w:themeColor="text1" w:themeTint="F2"/>
          <w:sz w:val="32"/>
          <w:szCs w:val="32"/>
        </w:rPr>
        <w:t>）</w:t>
      </w:r>
    </w:p>
    <w:p w:rsidR="00305532" w:rsidRDefault="00305532">
      <w:pPr>
        <w:jc w:val="center"/>
        <w:rPr>
          <w:rFonts w:eastAsia="仿宋_GB2312"/>
          <w:b/>
          <w:color w:val="0D0D0D" w:themeColor="text1" w:themeTint="F2"/>
          <w:sz w:val="32"/>
          <w:szCs w:val="32"/>
        </w:rPr>
      </w:pPr>
    </w:p>
    <w:p w:rsidR="00305532" w:rsidRDefault="00305532">
      <w:pPr>
        <w:jc w:val="center"/>
        <w:rPr>
          <w:rFonts w:eastAsia="仿宋_GB2312"/>
          <w:b/>
          <w:color w:val="0D0D0D" w:themeColor="text1" w:themeTint="F2"/>
          <w:sz w:val="32"/>
          <w:szCs w:val="32"/>
        </w:rPr>
      </w:pPr>
    </w:p>
    <w:p w:rsidR="00305532" w:rsidRDefault="00305532">
      <w:pPr>
        <w:jc w:val="center"/>
        <w:rPr>
          <w:rFonts w:eastAsia="仿宋_GB2312"/>
          <w:b/>
          <w:color w:val="0D0D0D" w:themeColor="text1" w:themeTint="F2"/>
          <w:sz w:val="32"/>
          <w:szCs w:val="32"/>
        </w:rPr>
      </w:pPr>
    </w:p>
    <w:p w:rsidR="00305532" w:rsidRDefault="00BD65BA">
      <w:pPr>
        <w:rPr>
          <w:rFonts w:eastAsia="仿宋_GB2312"/>
          <w:color w:val="0D0D0D" w:themeColor="text1" w:themeTint="F2"/>
          <w:sz w:val="36"/>
          <w:szCs w:val="21"/>
          <w:u w:val="single"/>
        </w:rPr>
      </w:pPr>
      <w:r>
        <w:rPr>
          <w:rFonts w:eastAsia="仿宋_GB2312"/>
          <w:color w:val="0D0D0D" w:themeColor="text1" w:themeTint="F2"/>
          <w:sz w:val="32"/>
          <w:szCs w:val="21"/>
        </w:rPr>
        <w:t>指南代码：</w:t>
      </w:r>
      <w:r>
        <w:rPr>
          <w:rFonts w:eastAsia="仿宋_GB2312"/>
          <w:color w:val="0D0D0D" w:themeColor="text1" w:themeTint="F2"/>
          <w:sz w:val="32"/>
          <w:szCs w:val="21"/>
          <w:u w:val="single"/>
        </w:rPr>
        <w:t xml:space="preserve">            </w:t>
      </w:r>
      <w:r>
        <w:rPr>
          <w:rFonts w:eastAsia="仿宋_GB2312" w:hint="eastAsia"/>
          <w:color w:val="0D0D0D" w:themeColor="text1" w:themeTint="F2"/>
          <w:sz w:val="32"/>
          <w:szCs w:val="21"/>
          <w:u w:val="single"/>
        </w:rPr>
        <w:t xml:space="preserve">     </w:t>
      </w:r>
      <w:bookmarkStart w:id="0" w:name="_GoBack"/>
      <w:bookmarkEnd w:id="0"/>
    </w:p>
    <w:p w:rsidR="00305532" w:rsidRDefault="00BD65BA">
      <w:pPr>
        <w:rPr>
          <w:rFonts w:eastAsia="仿宋_GB2312"/>
          <w:color w:val="0D0D0D" w:themeColor="text1" w:themeTint="F2"/>
          <w:sz w:val="32"/>
          <w:u w:val="single"/>
        </w:rPr>
      </w:pPr>
      <w:r>
        <w:rPr>
          <w:rFonts w:eastAsia="仿宋_GB2312"/>
          <w:color w:val="0D0D0D" w:themeColor="text1" w:themeTint="F2"/>
          <w:sz w:val="32"/>
        </w:rPr>
        <w:t>项目名称：</w:t>
      </w:r>
      <w:r>
        <w:rPr>
          <w:rFonts w:eastAsia="仿宋_GB2312"/>
          <w:color w:val="0D0D0D" w:themeColor="text1" w:themeTint="F2"/>
          <w:sz w:val="32"/>
          <w:u w:val="single"/>
        </w:rPr>
        <w:t xml:space="preserve">                                          </w:t>
      </w:r>
    </w:p>
    <w:p w:rsidR="00305532" w:rsidRDefault="00BD65BA">
      <w:pPr>
        <w:rPr>
          <w:rFonts w:eastAsia="仿宋_GB2312"/>
          <w:color w:val="0D0D0D" w:themeColor="text1" w:themeTint="F2"/>
          <w:sz w:val="32"/>
        </w:rPr>
      </w:pPr>
      <w:r>
        <w:rPr>
          <w:rFonts w:eastAsia="仿宋_GB2312" w:hint="eastAsia"/>
          <w:color w:val="0D0D0D" w:themeColor="text1" w:themeTint="F2"/>
          <w:sz w:val="32"/>
        </w:rPr>
        <w:t>项目拟合作单位：</w:t>
      </w:r>
      <w:r>
        <w:rPr>
          <w:rFonts w:eastAsia="仿宋_GB2312"/>
          <w:color w:val="0D0D0D" w:themeColor="text1" w:themeTint="F2"/>
          <w:sz w:val="32"/>
          <w:u w:val="single"/>
        </w:rPr>
        <w:t xml:space="preserve"> </w:t>
      </w:r>
      <w:r>
        <w:rPr>
          <w:rFonts w:eastAsia="仿宋_GB2312" w:hint="eastAsia"/>
          <w:color w:val="0D0D0D" w:themeColor="text1" w:themeTint="F2"/>
          <w:sz w:val="32"/>
          <w:u w:val="single"/>
        </w:rPr>
        <w:t xml:space="preserve">                               </w:t>
      </w:r>
      <w:r>
        <w:rPr>
          <w:rFonts w:eastAsia="仿宋_GB2312"/>
          <w:color w:val="0D0D0D" w:themeColor="text1" w:themeTint="F2"/>
          <w:sz w:val="32"/>
          <w:u w:val="single"/>
        </w:rPr>
        <w:t xml:space="preserve">   </w:t>
      </w:r>
    </w:p>
    <w:p w:rsidR="00305532" w:rsidRDefault="00BD65BA">
      <w:pPr>
        <w:rPr>
          <w:rFonts w:eastAsia="仿宋_GB2312"/>
          <w:color w:val="0D0D0D" w:themeColor="text1" w:themeTint="F2"/>
          <w:sz w:val="32"/>
        </w:rPr>
      </w:pPr>
      <w:r>
        <w:rPr>
          <w:rFonts w:eastAsia="仿宋_GB2312"/>
          <w:color w:val="0D0D0D" w:themeColor="text1" w:themeTint="F2"/>
          <w:sz w:val="32"/>
        </w:rPr>
        <w:t>项目负责人</w:t>
      </w:r>
      <w:r>
        <w:rPr>
          <w:rFonts w:eastAsia="仿宋_GB2312" w:hint="eastAsia"/>
          <w:color w:val="0D0D0D" w:themeColor="text1" w:themeTint="F2"/>
          <w:sz w:val="32"/>
        </w:rPr>
        <w:t>信息</w:t>
      </w:r>
      <w:r>
        <w:rPr>
          <w:rFonts w:eastAsia="仿宋_GB2312"/>
          <w:color w:val="0D0D0D" w:themeColor="text1" w:themeTint="F2"/>
          <w:sz w:val="32"/>
        </w:rPr>
        <w:t>：</w:t>
      </w:r>
    </w:p>
    <w:p w:rsidR="00305532" w:rsidRDefault="00BD65BA">
      <w:pPr>
        <w:ind w:firstLineChars="200" w:firstLine="639"/>
        <w:rPr>
          <w:rFonts w:eastAsia="仿宋_GB2312"/>
          <w:color w:val="0D0D0D" w:themeColor="text1" w:themeTint="F2"/>
          <w:sz w:val="32"/>
          <w:u w:val="single"/>
        </w:rPr>
      </w:pPr>
      <w:r>
        <w:rPr>
          <w:rFonts w:eastAsia="仿宋_GB2312" w:hint="eastAsia"/>
          <w:color w:val="0D0D0D" w:themeColor="text1" w:themeTint="F2"/>
          <w:sz w:val="32"/>
        </w:rPr>
        <w:t>姓名：</w:t>
      </w:r>
      <w:r>
        <w:rPr>
          <w:rFonts w:eastAsia="仿宋_GB2312"/>
          <w:color w:val="0D0D0D" w:themeColor="text1" w:themeTint="F2"/>
          <w:sz w:val="32"/>
          <w:u w:val="single"/>
        </w:rPr>
        <w:t xml:space="preserve">               </w:t>
      </w:r>
      <w:r>
        <w:rPr>
          <w:rFonts w:eastAsia="仿宋_GB2312" w:hint="eastAsia"/>
          <w:color w:val="0D0D0D" w:themeColor="text1" w:themeTint="F2"/>
          <w:sz w:val="32"/>
        </w:rPr>
        <w:t>电话：</w:t>
      </w:r>
      <w:r>
        <w:rPr>
          <w:rFonts w:eastAsia="仿宋_GB2312" w:hint="eastAsia"/>
          <w:color w:val="0D0D0D" w:themeColor="text1" w:themeTint="F2"/>
          <w:sz w:val="32"/>
          <w:u w:val="single"/>
        </w:rPr>
        <w:t xml:space="preserve">                    </w:t>
      </w:r>
    </w:p>
    <w:p w:rsidR="00305532" w:rsidRDefault="00BD65BA">
      <w:pPr>
        <w:ind w:firstLineChars="200" w:firstLine="639"/>
        <w:rPr>
          <w:rFonts w:eastAsia="仿宋_GB2312"/>
          <w:color w:val="0D0D0D" w:themeColor="text1" w:themeTint="F2"/>
          <w:sz w:val="32"/>
          <w:u w:val="single"/>
        </w:rPr>
      </w:pPr>
      <w:r>
        <w:rPr>
          <w:rFonts w:eastAsia="仿宋_GB2312" w:hint="eastAsia"/>
          <w:color w:val="0D0D0D" w:themeColor="text1" w:themeTint="F2"/>
          <w:sz w:val="32"/>
        </w:rPr>
        <w:t>职称：</w:t>
      </w:r>
      <w:r>
        <w:rPr>
          <w:rFonts w:eastAsia="仿宋_GB2312" w:hint="eastAsia"/>
          <w:color w:val="0D0D0D" w:themeColor="text1" w:themeTint="F2"/>
          <w:sz w:val="32"/>
          <w:u w:val="single"/>
        </w:rPr>
        <w:t xml:space="preserve">               </w:t>
      </w:r>
      <w:r>
        <w:rPr>
          <w:rFonts w:eastAsia="仿宋_GB2312" w:hint="eastAsia"/>
          <w:color w:val="0D0D0D" w:themeColor="text1" w:themeTint="F2"/>
          <w:sz w:val="32"/>
        </w:rPr>
        <w:t>出生年月：</w:t>
      </w:r>
      <w:r>
        <w:rPr>
          <w:rFonts w:eastAsia="仿宋_GB2312" w:hint="eastAsia"/>
          <w:color w:val="0D0D0D" w:themeColor="text1" w:themeTint="F2"/>
          <w:sz w:val="32"/>
          <w:u w:val="single"/>
        </w:rPr>
        <w:t xml:space="preserve">                </w:t>
      </w:r>
    </w:p>
    <w:p w:rsidR="00305532" w:rsidRDefault="00BD65BA">
      <w:pPr>
        <w:ind w:firstLineChars="200" w:firstLine="639"/>
        <w:rPr>
          <w:rFonts w:eastAsia="仿宋_GB2312"/>
          <w:color w:val="0D0D0D" w:themeColor="text1" w:themeTint="F2"/>
          <w:sz w:val="32"/>
          <w:u w:val="single"/>
        </w:rPr>
      </w:pPr>
      <w:r>
        <w:rPr>
          <w:rFonts w:eastAsia="仿宋_GB2312" w:hint="eastAsia"/>
          <w:color w:val="0D0D0D" w:themeColor="text1" w:themeTint="F2"/>
          <w:sz w:val="32"/>
        </w:rPr>
        <w:t>所在二级</w:t>
      </w:r>
      <w:r>
        <w:rPr>
          <w:rFonts w:eastAsia="仿宋_GB2312"/>
          <w:color w:val="0D0D0D" w:themeColor="text1" w:themeTint="F2"/>
          <w:sz w:val="32"/>
        </w:rPr>
        <w:t>单位：</w:t>
      </w:r>
      <w:r>
        <w:rPr>
          <w:rFonts w:eastAsia="仿宋_GB2312"/>
          <w:color w:val="0D0D0D" w:themeColor="text1" w:themeTint="F2"/>
          <w:sz w:val="32"/>
          <w:u w:val="single"/>
        </w:rPr>
        <w:t xml:space="preserve">                                      </w:t>
      </w:r>
    </w:p>
    <w:p w:rsidR="00305532" w:rsidRDefault="00305532">
      <w:pPr>
        <w:rPr>
          <w:rFonts w:eastAsia="仿宋_GB2312"/>
          <w:color w:val="0D0D0D" w:themeColor="text1" w:themeTint="F2"/>
          <w:sz w:val="32"/>
        </w:rPr>
      </w:pPr>
    </w:p>
    <w:p w:rsidR="00305532" w:rsidRDefault="00305532">
      <w:pPr>
        <w:rPr>
          <w:rFonts w:eastAsia="仿宋_GB2312"/>
          <w:color w:val="0D0D0D" w:themeColor="text1" w:themeTint="F2"/>
          <w:sz w:val="32"/>
        </w:rPr>
      </w:pPr>
    </w:p>
    <w:p w:rsidR="00305532" w:rsidRDefault="00305532">
      <w:pPr>
        <w:rPr>
          <w:rFonts w:eastAsia="仿宋_GB2312"/>
          <w:color w:val="0D0D0D" w:themeColor="text1" w:themeTint="F2"/>
          <w:sz w:val="32"/>
        </w:rPr>
      </w:pPr>
    </w:p>
    <w:p w:rsidR="00305532" w:rsidRDefault="00305532">
      <w:pPr>
        <w:rPr>
          <w:rFonts w:eastAsia="仿宋_GB2312"/>
          <w:color w:val="0D0D0D" w:themeColor="text1" w:themeTint="F2"/>
          <w:sz w:val="32"/>
        </w:rPr>
      </w:pPr>
    </w:p>
    <w:p w:rsidR="00305532" w:rsidRDefault="00305532">
      <w:pPr>
        <w:rPr>
          <w:rFonts w:eastAsia="仿宋_GB2312"/>
          <w:color w:val="0D0D0D" w:themeColor="text1" w:themeTint="F2"/>
          <w:sz w:val="32"/>
        </w:rPr>
      </w:pPr>
    </w:p>
    <w:p w:rsidR="00305532" w:rsidRDefault="00305532">
      <w:pPr>
        <w:rPr>
          <w:rFonts w:eastAsia="仿宋_GB2312"/>
          <w:color w:val="0D0D0D" w:themeColor="text1" w:themeTint="F2"/>
          <w:sz w:val="32"/>
        </w:rPr>
      </w:pPr>
    </w:p>
    <w:p w:rsidR="00305532" w:rsidRDefault="00BD65BA">
      <w:pPr>
        <w:jc w:val="center"/>
        <w:rPr>
          <w:rFonts w:ascii="黑体" w:eastAsia="黑体" w:hAnsi="黑体"/>
          <w:b/>
          <w:color w:val="0D0D0D" w:themeColor="text1" w:themeTint="F2"/>
          <w:sz w:val="30"/>
        </w:rPr>
      </w:pPr>
      <w:r>
        <w:rPr>
          <w:rFonts w:ascii="黑体" w:eastAsia="黑体" w:hAnsi="黑体" w:hint="eastAsia"/>
          <w:b/>
          <w:color w:val="0D0D0D" w:themeColor="text1" w:themeTint="F2"/>
          <w:sz w:val="30"/>
        </w:rPr>
        <w:lastRenderedPageBreak/>
        <w:t>预</w:t>
      </w:r>
      <w:r>
        <w:rPr>
          <w:rFonts w:ascii="黑体" w:eastAsia="黑体" w:hAnsi="黑体"/>
          <w:b/>
          <w:color w:val="0D0D0D" w:themeColor="text1" w:themeTint="F2"/>
          <w:sz w:val="30"/>
        </w:rPr>
        <w:t>申报书编写提纲</w:t>
      </w:r>
    </w:p>
    <w:p w:rsidR="00305532" w:rsidRDefault="00BD65BA">
      <w:pPr>
        <w:numPr>
          <w:ilvl w:val="0"/>
          <w:numId w:val="1"/>
        </w:numPr>
        <w:jc w:val="left"/>
        <w:rPr>
          <w:rFonts w:eastAsia="仿宋_GB2312"/>
          <w:b/>
          <w:color w:val="0D0D0D" w:themeColor="text1" w:themeTint="F2"/>
          <w:sz w:val="28"/>
        </w:rPr>
      </w:pPr>
      <w:r>
        <w:rPr>
          <w:rFonts w:eastAsia="仿宋_GB2312"/>
          <w:b/>
          <w:color w:val="0D0D0D" w:themeColor="text1" w:themeTint="F2"/>
          <w:sz w:val="28"/>
        </w:rPr>
        <w:t>立项依据</w:t>
      </w:r>
    </w:p>
    <w:p w:rsidR="00F94C21" w:rsidRDefault="00F94C21">
      <w:pPr>
        <w:jc w:val="left"/>
        <w:rPr>
          <w:rFonts w:eastAsia="仿宋_GB2312"/>
          <w:color w:val="0D0D0D" w:themeColor="text1" w:themeTint="F2"/>
          <w:sz w:val="28"/>
        </w:rPr>
      </w:pPr>
    </w:p>
    <w:p w:rsidR="00305532" w:rsidRDefault="00BD65BA">
      <w:pPr>
        <w:numPr>
          <w:ilvl w:val="0"/>
          <w:numId w:val="1"/>
        </w:numPr>
        <w:jc w:val="left"/>
        <w:rPr>
          <w:rFonts w:eastAsia="仿宋_GB2312"/>
          <w:b/>
          <w:color w:val="0D0D0D" w:themeColor="text1" w:themeTint="F2"/>
          <w:sz w:val="28"/>
        </w:rPr>
      </w:pPr>
      <w:r>
        <w:rPr>
          <w:rFonts w:eastAsia="仿宋_GB2312"/>
          <w:b/>
          <w:color w:val="0D0D0D" w:themeColor="text1" w:themeTint="F2"/>
          <w:sz w:val="28"/>
        </w:rPr>
        <w:t>研究内容</w:t>
      </w:r>
    </w:p>
    <w:p w:rsidR="00305532" w:rsidRDefault="00305532">
      <w:pPr>
        <w:jc w:val="left"/>
        <w:rPr>
          <w:rFonts w:eastAsia="仿宋_GB2312"/>
          <w:color w:val="0D0D0D" w:themeColor="text1" w:themeTint="F2"/>
          <w:sz w:val="28"/>
        </w:rPr>
      </w:pPr>
    </w:p>
    <w:p w:rsidR="00305532" w:rsidRDefault="00BD65BA">
      <w:pPr>
        <w:jc w:val="left"/>
        <w:rPr>
          <w:rFonts w:eastAsia="仿宋_GB2312"/>
          <w:b/>
          <w:color w:val="0D0D0D" w:themeColor="text1" w:themeTint="F2"/>
          <w:sz w:val="28"/>
        </w:rPr>
      </w:pPr>
      <w:r>
        <w:rPr>
          <w:rFonts w:eastAsia="仿宋_GB2312"/>
          <w:b/>
          <w:color w:val="0D0D0D" w:themeColor="text1" w:themeTint="F2"/>
          <w:sz w:val="28"/>
        </w:rPr>
        <w:t>三、研究试验方法、技术路线以及工艺流程</w:t>
      </w:r>
    </w:p>
    <w:p w:rsidR="00F94C21" w:rsidRDefault="00F94C21">
      <w:pPr>
        <w:jc w:val="left"/>
        <w:rPr>
          <w:rFonts w:eastAsia="仿宋_GB2312"/>
          <w:b/>
          <w:color w:val="0D0D0D" w:themeColor="text1" w:themeTint="F2"/>
          <w:sz w:val="28"/>
        </w:rPr>
      </w:pPr>
    </w:p>
    <w:p w:rsidR="00305532" w:rsidRDefault="00BD65BA">
      <w:pPr>
        <w:jc w:val="left"/>
        <w:rPr>
          <w:rFonts w:eastAsia="仿宋_GB2312"/>
          <w:b/>
          <w:color w:val="0D0D0D" w:themeColor="text1" w:themeTint="F2"/>
          <w:sz w:val="28"/>
        </w:rPr>
      </w:pPr>
      <w:r>
        <w:rPr>
          <w:rFonts w:eastAsia="仿宋_GB2312"/>
          <w:b/>
          <w:color w:val="0D0D0D" w:themeColor="text1" w:themeTint="F2"/>
          <w:sz w:val="28"/>
        </w:rPr>
        <w:t>四、工作基础和条件</w:t>
      </w:r>
    </w:p>
    <w:p w:rsidR="00305532" w:rsidRDefault="00305532">
      <w:pPr>
        <w:jc w:val="left"/>
        <w:rPr>
          <w:rFonts w:eastAsia="仿宋_GB2312"/>
          <w:color w:val="0D0D0D" w:themeColor="text1" w:themeTint="F2"/>
          <w:sz w:val="28"/>
        </w:rPr>
      </w:pPr>
    </w:p>
    <w:p w:rsidR="00F94C21" w:rsidRDefault="00BD65BA" w:rsidP="00F94C21">
      <w:pPr>
        <w:jc w:val="left"/>
        <w:rPr>
          <w:rFonts w:eastAsia="仿宋_GB2312"/>
          <w:color w:val="0D0D0D" w:themeColor="text1" w:themeTint="F2"/>
          <w:sz w:val="32"/>
        </w:rPr>
      </w:pPr>
      <w:r>
        <w:rPr>
          <w:rFonts w:eastAsia="仿宋_GB2312"/>
          <w:b/>
          <w:color w:val="0D0D0D" w:themeColor="text1" w:themeTint="F2"/>
          <w:sz w:val="28"/>
        </w:rPr>
        <w:t>五、项目研究预期成果及</w:t>
      </w:r>
      <w:r w:rsidR="00F94C21" w:rsidRPr="00F94C21">
        <w:rPr>
          <w:rFonts w:eastAsia="仿宋_GB2312" w:hint="eastAsia"/>
          <w:b/>
          <w:color w:val="0D0D0D" w:themeColor="text1" w:themeTint="F2"/>
          <w:sz w:val="28"/>
        </w:rPr>
        <w:t>考核指标</w:t>
      </w:r>
    </w:p>
    <w:p w:rsidR="00305532" w:rsidRDefault="00305532">
      <w:pPr>
        <w:jc w:val="left"/>
        <w:rPr>
          <w:rFonts w:eastAsia="仿宋_GB2312"/>
          <w:color w:val="0D0D0D" w:themeColor="text1" w:themeTint="F2"/>
          <w:sz w:val="32"/>
        </w:rPr>
      </w:pPr>
    </w:p>
    <w:sectPr w:rsidR="00305532">
      <w:pgSz w:w="11907" w:h="16840"/>
      <w:pgMar w:top="1440" w:right="1797" w:bottom="1440" w:left="1797" w:header="851" w:footer="992" w:gutter="0"/>
      <w:cols w:space="720"/>
      <w:docGrid w:type="linesAndChars" w:linePitch="593" w:charSpace="-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214" w:rsidRDefault="00B85214" w:rsidP="00F94C21">
      <w:r>
        <w:separator/>
      </w:r>
    </w:p>
  </w:endnote>
  <w:endnote w:type="continuationSeparator" w:id="0">
    <w:p w:rsidR="00B85214" w:rsidRDefault="00B85214" w:rsidP="00F94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UTF8">
    <w:altName w:val="黑体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214" w:rsidRDefault="00B85214" w:rsidP="00F94C21">
      <w:r>
        <w:separator/>
      </w:r>
    </w:p>
  </w:footnote>
  <w:footnote w:type="continuationSeparator" w:id="0">
    <w:p w:rsidR="00B85214" w:rsidRDefault="00B85214" w:rsidP="00F94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japaneseCounting"/>
      <w:lvlText w:val="%1、"/>
      <w:lvlJc w:val="left"/>
      <w:pPr>
        <w:tabs>
          <w:tab w:val="left" w:pos="645"/>
        </w:tabs>
        <w:ind w:left="645" w:hanging="64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lYmVjYTNjYmFmY2MyY2MyMWM2YjUxODNhOWZmY2MifQ=="/>
  </w:docVars>
  <w:rsids>
    <w:rsidRoot w:val="002D5BC2"/>
    <w:rsid w:val="00065B21"/>
    <w:rsid w:val="0008425A"/>
    <w:rsid w:val="00091C07"/>
    <w:rsid w:val="000A42AD"/>
    <w:rsid w:val="000C73AF"/>
    <w:rsid w:val="001074E3"/>
    <w:rsid w:val="00121F8D"/>
    <w:rsid w:val="001417DC"/>
    <w:rsid w:val="001753E3"/>
    <w:rsid w:val="001A0DE8"/>
    <w:rsid w:val="001D1951"/>
    <w:rsid w:val="001D23F8"/>
    <w:rsid w:val="001F7E45"/>
    <w:rsid w:val="0021247B"/>
    <w:rsid w:val="0023421C"/>
    <w:rsid w:val="00252C45"/>
    <w:rsid w:val="002812DF"/>
    <w:rsid w:val="0028304B"/>
    <w:rsid w:val="00287866"/>
    <w:rsid w:val="002C19F0"/>
    <w:rsid w:val="002D5BC2"/>
    <w:rsid w:val="00305532"/>
    <w:rsid w:val="0032286A"/>
    <w:rsid w:val="00354916"/>
    <w:rsid w:val="00357A2E"/>
    <w:rsid w:val="003805E8"/>
    <w:rsid w:val="0039166E"/>
    <w:rsid w:val="00394232"/>
    <w:rsid w:val="003B352B"/>
    <w:rsid w:val="00405423"/>
    <w:rsid w:val="00453A42"/>
    <w:rsid w:val="0046216B"/>
    <w:rsid w:val="004867A5"/>
    <w:rsid w:val="004B18D9"/>
    <w:rsid w:val="004F424C"/>
    <w:rsid w:val="00516C8B"/>
    <w:rsid w:val="005423B9"/>
    <w:rsid w:val="00573235"/>
    <w:rsid w:val="00577C40"/>
    <w:rsid w:val="00581FD5"/>
    <w:rsid w:val="00593120"/>
    <w:rsid w:val="005A0F1E"/>
    <w:rsid w:val="005B5373"/>
    <w:rsid w:val="005C4E3D"/>
    <w:rsid w:val="005C55B5"/>
    <w:rsid w:val="005E105A"/>
    <w:rsid w:val="005E6BAB"/>
    <w:rsid w:val="005E79F4"/>
    <w:rsid w:val="00673786"/>
    <w:rsid w:val="0067756E"/>
    <w:rsid w:val="00680F96"/>
    <w:rsid w:val="0069106A"/>
    <w:rsid w:val="00691AC4"/>
    <w:rsid w:val="006B240E"/>
    <w:rsid w:val="006D2C57"/>
    <w:rsid w:val="006D67B5"/>
    <w:rsid w:val="006E25F3"/>
    <w:rsid w:val="006E400B"/>
    <w:rsid w:val="00702817"/>
    <w:rsid w:val="00703350"/>
    <w:rsid w:val="007159F4"/>
    <w:rsid w:val="00730147"/>
    <w:rsid w:val="00743A06"/>
    <w:rsid w:val="00750F07"/>
    <w:rsid w:val="00774580"/>
    <w:rsid w:val="007B222F"/>
    <w:rsid w:val="007B6127"/>
    <w:rsid w:val="007C36CF"/>
    <w:rsid w:val="007C759C"/>
    <w:rsid w:val="007E6E9C"/>
    <w:rsid w:val="00814E3D"/>
    <w:rsid w:val="00820474"/>
    <w:rsid w:val="00836AB4"/>
    <w:rsid w:val="00850361"/>
    <w:rsid w:val="00863171"/>
    <w:rsid w:val="008667DD"/>
    <w:rsid w:val="00876371"/>
    <w:rsid w:val="008763E3"/>
    <w:rsid w:val="00894851"/>
    <w:rsid w:val="008B0FB1"/>
    <w:rsid w:val="008C608E"/>
    <w:rsid w:val="00917113"/>
    <w:rsid w:val="0093570F"/>
    <w:rsid w:val="009A761F"/>
    <w:rsid w:val="009B7C78"/>
    <w:rsid w:val="009C438B"/>
    <w:rsid w:val="009F5936"/>
    <w:rsid w:val="00A12A4A"/>
    <w:rsid w:val="00A1590F"/>
    <w:rsid w:val="00A564C7"/>
    <w:rsid w:val="00A820B1"/>
    <w:rsid w:val="00A9128F"/>
    <w:rsid w:val="00AA1AE9"/>
    <w:rsid w:val="00AA76D3"/>
    <w:rsid w:val="00AB41C7"/>
    <w:rsid w:val="00B07EB7"/>
    <w:rsid w:val="00B3208C"/>
    <w:rsid w:val="00B85214"/>
    <w:rsid w:val="00BD65BA"/>
    <w:rsid w:val="00C06CB1"/>
    <w:rsid w:val="00C20FF5"/>
    <w:rsid w:val="00C371F7"/>
    <w:rsid w:val="00C75862"/>
    <w:rsid w:val="00C8299B"/>
    <w:rsid w:val="00C96B24"/>
    <w:rsid w:val="00CA724A"/>
    <w:rsid w:val="00CC52E5"/>
    <w:rsid w:val="00CD04FF"/>
    <w:rsid w:val="00CD2F51"/>
    <w:rsid w:val="00CE3732"/>
    <w:rsid w:val="00D20200"/>
    <w:rsid w:val="00D26FA3"/>
    <w:rsid w:val="00D57152"/>
    <w:rsid w:val="00D615E0"/>
    <w:rsid w:val="00D64D58"/>
    <w:rsid w:val="00DA169C"/>
    <w:rsid w:val="00DB568B"/>
    <w:rsid w:val="00DE2FCF"/>
    <w:rsid w:val="00E01715"/>
    <w:rsid w:val="00E23488"/>
    <w:rsid w:val="00E31439"/>
    <w:rsid w:val="00E40115"/>
    <w:rsid w:val="00E46C64"/>
    <w:rsid w:val="00E57795"/>
    <w:rsid w:val="00E8394F"/>
    <w:rsid w:val="00E843F9"/>
    <w:rsid w:val="00E97D30"/>
    <w:rsid w:val="00F062FF"/>
    <w:rsid w:val="00F064BB"/>
    <w:rsid w:val="00F5085E"/>
    <w:rsid w:val="00F73398"/>
    <w:rsid w:val="00F819E2"/>
    <w:rsid w:val="00F82CEA"/>
    <w:rsid w:val="00F84B1B"/>
    <w:rsid w:val="00F85BFF"/>
    <w:rsid w:val="00F924B8"/>
    <w:rsid w:val="00F94C21"/>
    <w:rsid w:val="00FC4B21"/>
    <w:rsid w:val="00FE1515"/>
    <w:rsid w:val="14D943F2"/>
    <w:rsid w:val="36691595"/>
    <w:rsid w:val="3D8E4D2D"/>
    <w:rsid w:val="3FFA170C"/>
    <w:rsid w:val="5E4A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23294E1-186B-4178-A8ED-A216ED44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eastAsia="仿宋_UTF8"/>
      <w:sz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qFormat/>
  </w:style>
  <w:style w:type="character" w:styleId="ad">
    <w:name w:val="Hyperlink"/>
    <w:basedOn w:val="a0"/>
    <w:uiPriority w:val="99"/>
    <w:qFormat/>
    <w:rPr>
      <w:color w:val="0000FF"/>
      <w:u w:val="single"/>
    </w:rPr>
  </w:style>
  <w:style w:type="character" w:customStyle="1" w:styleId="a9">
    <w:name w:val="页眉 字符"/>
    <w:basedOn w:val="a0"/>
    <w:link w:val="a8"/>
    <w:qFormat/>
    <w:rPr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kern w:val="2"/>
      <w:sz w:val="21"/>
    </w:r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paragraph" w:customStyle="1" w:styleId="88526">
    <w:name w:val="样式 主题词 + 段后: 8.85 磅 行距: 固定值 26 磅"/>
    <w:basedOn w:val="a"/>
    <w:qFormat/>
    <w:pPr>
      <w:autoSpaceDE w:val="0"/>
      <w:autoSpaceDN w:val="0"/>
      <w:adjustRightInd w:val="0"/>
      <w:spacing w:after="177" w:line="520" w:lineRule="exact"/>
      <w:jc w:val="left"/>
    </w:pPr>
    <w:rPr>
      <w:rFonts w:ascii="方正黑体_GBK" w:eastAsia="方正黑体_GBK" w:cs="宋体"/>
      <w:bCs/>
      <w:snapToGrid w:val="0"/>
      <w:kern w:val="0"/>
      <w:sz w:val="32"/>
    </w:rPr>
  </w:style>
  <w:style w:type="paragraph" w:styleId="ae">
    <w:name w:val="List Paragraph"/>
    <w:basedOn w:val="a"/>
    <w:uiPriority w:val="99"/>
    <w:qFormat/>
    <w:pPr>
      <w:ind w:firstLineChars="200" w:firstLine="420"/>
    </w:pPr>
  </w:style>
  <w:style w:type="paragraph" w:customStyle="1" w:styleId="1">
    <w:name w:val="修订1"/>
    <w:uiPriority w:val="99"/>
    <w:qFormat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</Words>
  <Characters>307</Characters>
  <Application>Microsoft Office Word</Application>
  <DocSecurity>0</DocSecurity>
  <Lines>2</Lines>
  <Paragraphs>1</Paragraphs>
  <ScaleCrop>false</ScaleCrop>
  <Company>Microsoft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Chen Zhi</cp:lastModifiedBy>
  <cp:revision>13</cp:revision>
  <cp:lastPrinted>2018-05-14T08:42:00Z</cp:lastPrinted>
  <dcterms:created xsi:type="dcterms:W3CDTF">2019-06-03T08:23:00Z</dcterms:created>
  <dcterms:modified xsi:type="dcterms:W3CDTF">2023-04-11T04:40:00Z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9199B032D9FC4AF3B92CDA394A606820_12</vt:lpwstr>
  </property>
</Properties>
</file>